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7A2F3D69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18800464" w14:textId="77777777" w:rsidR="00864710" w:rsidRPr="00D522E6" w:rsidRDefault="00DC5177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768049D0" wp14:editId="329CB749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023520D0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4B386CA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4EAE33F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0C0D6D85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0B670F83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3EAE5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0BCAD08A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7EAEE2BB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B9182D">
        <w:rPr>
          <w:rFonts w:ascii="Tahoma" w:hAnsi="Tahoma" w:cs="Tahoma"/>
          <w:sz w:val="24"/>
          <w:szCs w:val="24"/>
          <w:u w:val="single"/>
          <w:lang w:val="fr-FR"/>
        </w:rPr>
        <w:t>7</w:t>
      </w:r>
    </w:p>
    <w:p w14:paraId="163D2905" w14:textId="77777777" w:rsidR="002573EA" w:rsidRDefault="002573EA" w:rsidP="0073084B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CA13F3">
        <w:rPr>
          <w:rFonts w:ascii="Tahoma" w:hAnsi="Tahoma" w:cs="Tahoma"/>
          <w:b/>
          <w:sz w:val="24"/>
          <w:szCs w:val="24"/>
          <w:lang w:val="fr-FR"/>
        </w:rPr>
        <w:t>29</w:t>
      </w:r>
      <w:r w:rsidR="0064411F">
        <w:rPr>
          <w:rFonts w:ascii="Tahoma" w:hAnsi="Tahoma" w:cs="Tahoma"/>
          <w:b/>
          <w:sz w:val="24"/>
          <w:szCs w:val="24"/>
          <w:lang w:val="fr-FR"/>
        </w:rPr>
        <w:t xml:space="preserve"> ianuarie 201</w:t>
      </w:r>
      <w:r w:rsidR="00D23478">
        <w:rPr>
          <w:rFonts w:ascii="Tahoma" w:hAnsi="Tahoma" w:cs="Tahoma"/>
          <w:b/>
          <w:sz w:val="24"/>
          <w:szCs w:val="24"/>
          <w:lang w:val="fr-FR"/>
        </w:rPr>
        <w:t>6</w:t>
      </w:r>
    </w:p>
    <w:p w14:paraId="435B5119" w14:textId="77777777" w:rsidR="0074297E" w:rsidRPr="002573EA" w:rsidRDefault="0074297E" w:rsidP="0073084B">
      <w:pPr>
        <w:jc w:val="center"/>
        <w:rPr>
          <w:rFonts w:ascii="Tahoma" w:hAnsi="Tahoma" w:cs="Tahoma"/>
          <w:sz w:val="24"/>
          <w:szCs w:val="24"/>
          <w:lang w:val="fr-FR"/>
        </w:rPr>
      </w:pPr>
    </w:p>
    <w:p w14:paraId="21431356" w14:textId="77777777" w:rsidR="002E43D0" w:rsidRDefault="009F4043" w:rsidP="00075C30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546EA7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3786" w:rsidRPr="00546EA7">
        <w:rPr>
          <w:rFonts w:ascii="Tahoma" w:hAnsi="Tahoma" w:cs="Tahoma"/>
          <w:b/>
          <w:bCs/>
          <w:sz w:val="24"/>
          <w:szCs w:val="24"/>
          <w:lang w:val="fr-FR"/>
        </w:rPr>
        <w:t xml:space="preserve">aprobarea  </w:t>
      </w:r>
      <w:r w:rsidR="002E43D0">
        <w:rPr>
          <w:rFonts w:ascii="Tahoma" w:hAnsi="Tahoma" w:cs="Tahoma"/>
          <w:b/>
          <w:bCs/>
          <w:sz w:val="24"/>
          <w:szCs w:val="24"/>
          <w:lang w:val="ro-RO"/>
        </w:rPr>
        <w:t xml:space="preserve">bugetului de venituri și cheltuieli și Lista de investiții </w:t>
      </w:r>
    </w:p>
    <w:p w14:paraId="25498942" w14:textId="77777777" w:rsidR="00075C30" w:rsidRPr="00417912" w:rsidRDefault="002E43D0" w:rsidP="00075C30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  <w:r>
        <w:rPr>
          <w:rFonts w:ascii="Tahoma" w:hAnsi="Tahoma" w:cs="Tahoma"/>
          <w:b/>
          <w:bCs/>
          <w:sz w:val="24"/>
          <w:szCs w:val="24"/>
          <w:lang w:val="ro-RO"/>
        </w:rPr>
        <w:t>a</w:t>
      </w:r>
      <w:r w:rsidR="00075C30">
        <w:rPr>
          <w:rFonts w:ascii="Tahoma" w:hAnsi="Tahoma" w:cs="Tahoma"/>
          <w:b/>
          <w:bCs/>
          <w:sz w:val="24"/>
          <w:szCs w:val="24"/>
          <w:lang w:val="ro-RO"/>
        </w:rPr>
        <w:t xml:space="preserve"> Spitalului Municipal Dej</w:t>
      </w:r>
      <w:r>
        <w:rPr>
          <w:rFonts w:ascii="Tahoma" w:hAnsi="Tahoma" w:cs="Tahoma"/>
          <w:b/>
          <w:bCs/>
          <w:sz w:val="24"/>
          <w:szCs w:val="24"/>
          <w:lang w:val="ro-RO"/>
        </w:rPr>
        <w:t xml:space="preserve"> </w:t>
      </w:r>
      <w:r w:rsidR="00075C30">
        <w:rPr>
          <w:rFonts w:ascii="Tahoma" w:hAnsi="Tahoma" w:cs="Tahoma"/>
          <w:b/>
          <w:bCs/>
          <w:sz w:val="24"/>
          <w:szCs w:val="24"/>
          <w:lang w:val="ro-RO"/>
        </w:rPr>
        <w:t>în anul 2016</w:t>
      </w:r>
    </w:p>
    <w:p w14:paraId="1123799A" w14:textId="77777777" w:rsidR="00417912" w:rsidRPr="00417912" w:rsidRDefault="00417912" w:rsidP="00417912">
      <w:pPr>
        <w:jc w:val="center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18FCCD82" w14:textId="77777777" w:rsidR="00DB3786" w:rsidRPr="00D23478" w:rsidRDefault="00DB3786" w:rsidP="0074297E">
      <w:pPr>
        <w:jc w:val="center"/>
        <w:rPr>
          <w:rFonts w:ascii="Tahoma" w:hAnsi="Tahoma" w:cs="Tahoma"/>
          <w:b/>
          <w:bCs/>
          <w:sz w:val="24"/>
          <w:szCs w:val="24"/>
          <w:lang w:val="fr-FR"/>
        </w:rPr>
      </w:pPr>
    </w:p>
    <w:p w14:paraId="3564AF6C" w14:textId="77777777" w:rsidR="001A791D" w:rsidRPr="00546EA7" w:rsidRDefault="001A791D" w:rsidP="00DB3786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72AA88BD" w14:textId="77777777"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546EA7">
        <w:rPr>
          <w:rFonts w:ascii="Tahoma" w:hAnsi="Tahoma" w:cs="Tahoma"/>
          <w:b/>
          <w:sz w:val="24"/>
          <w:szCs w:val="24"/>
          <w:lang w:val="fr-FR"/>
        </w:rPr>
        <w:t>Consiliul local al Municipiului Dej,</w:t>
      </w:r>
      <w:r w:rsidRPr="00546EA7">
        <w:rPr>
          <w:rFonts w:ascii="Tahoma" w:hAnsi="Tahoma" w:cs="Tahoma"/>
          <w:sz w:val="24"/>
          <w:szCs w:val="24"/>
          <w:lang w:val="fr-FR"/>
        </w:rPr>
        <w:t xml:space="preserve"> întrunit în ședința </w:t>
      </w:r>
      <w:r w:rsidR="00CA13F3">
        <w:rPr>
          <w:rFonts w:ascii="Tahoma" w:hAnsi="Tahoma" w:cs="Tahoma"/>
          <w:sz w:val="24"/>
          <w:szCs w:val="24"/>
          <w:lang w:val="fr-FR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CA13F3">
        <w:rPr>
          <w:rFonts w:ascii="Tahoma" w:hAnsi="Tahoma" w:cs="Tahoma"/>
          <w:sz w:val="24"/>
          <w:szCs w:val="24"/>
          <w:lang w:val="ro-RO"/>
        </w:rPr>
        <w:t>29</w:t>
      </w:r>
      <w:r w:rsidR="00D23478">
        <w:rPr>
          <w:rFonts w:ascii="Tahoma" w:hAnsi="Tahoma" w:cs="Tahoma"/>
          <w:sz w:val="24"/>
          <w:szCs w:val="24"/>
          <w:lang w:val="ro-RO"/>
        </w:rPr>
        <w:t xml:space="preserve"> ianuarie 2016</w:t>
      </w:r>
      <w:r w:rsidR="0064411F">
        <w:rPr>
          <w:rFonts w:ascii="Tahoma" w:hAnsi="Tahoma" w:cs="Tahoma"/>
          <w:sz w:val="24"/>
          <w:szCs w:val="24"/>
          <w:lang w:val="ro-RO"/>
        </w:rPr>
        <w:t>;</w:t>
      </w:r>
    </w:p>
    <w:p w14:paraId="134CB7F1" w14:textId="77777777" w:rsidR="00FB7BF8" w:rsidRPr="00FB7BF8" w:rsidRDefault="00791CF5" w:rsidP="00FB7BF8">
      <w:pPr>
        <w:ind w:firstLine="708"/>
        <w:jc w:val="both"/>
        <w:rPr>
          <w:rFonts w:ascii="Tahoma" w:hAnsi="Tahoma" w:cs="Tahoma"/>
          <w:color w:val="000000"/>
          <w:sz w:val="26"/>
          <w:szCs w:val="26"/>
          <w:lang w:val="ro-RO"/>
        </w:rPr>
      </w:pPr>
      <w:r w:rsidRPr="00546EA7">
        <w:rPr>
          <w:rFonts w:ascii="Tahoma" w:hAnsi="Tahoma" w:cs="Tahoma"/>
          <w:bCs/>
          <w:sz w:val="24"/>
          <w:szCs w:val="24"/>
          <w:lang w:val="fr-FR"/>
        </w:rPr>
        <w:t xml:space="preserve"> </w:t>
      </w:r>
      <w:r w:rsidR="002B7405" w:rsidRPr="00546EA7">
        <w:rPr>
          <w:rFonts w:ascii="Tahoma" w:hAnsi="Tahoma" w:cs="Tahoma"/>
          <w:bCs/>
          <w:sz w:val="24"/>
          <w:szCs w:val="24"/>
          <w:lang w:val="fr-FR"/>
        </w:rPr>
        <w:t xml:space="preserve">Având în vedere </w:t>
      </w:r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proiectul de hotărâre</w:t>
      </w:r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, prezentat din </w:t>
      </w:r>
      <w:r w:rsidR="002B7405" w:rsidRPr="00546EA7">
        <w:rPr>
          <w:rFonts w:ascii="Tahoma" w:hAnsi="Tahoma" w:cs="Tahoma"/>
          <w:b/>
          <w:sz w:val="24"/>
          <w:szCs w:val="24"/>
          <w:lang w:val="fr-FR"/>
        </w:rPr>
        <w:t>iniţiativa primarului Municipiului Dej</w:t>
      </w:r>
      <w:r w:rsidR="002B7405" w:rsidRPr="00546EA7">
        <w:rPr>
          <w:rFonts w:ascii="Tahoma" w:hAnsi="Tahoma" w:cs="Tahoma"/>
          <w:sz w:val="24"/>
          <w:szCs w:val="24"/>
          <w:lang w:val="fr-FR"/>
        </w:rPr>
        <w:t xml:space="preserve">, întocmit în baza </w:t>
      </w:r>
      <w:r w:rsidR="007D1EAC" w:rsidRPr="00546EA7">
        <w:rPr>
          <w:rFonts w:ascii="Tahoma" w:hAnsi="Tahoma" w:cs="Tahoma"/>
          <w:sz w:val="24"/>
          <w:szCs w:val="24"/>
          <w:lang w:val="fr-FR"/>
        </w:rPr>
        <w:t>Raportul</w:t>
      </w:r>
      <w:r w:rsidR="006527F2" w:rsidRPr="00546EA7">
        <w:rPr>
          <w:rFonts w:ascii="Tahoma" w:hAnsi="Tahoma" w:cs="Tahoma"/>
          <w:sz w:val="24"/>
          <w:szCs w:val="24"/>
          <w:lang w:val="fr-FR"/>
        </w:rPr>
        <w:t>ui</w:t>
      </w:r>
      <w:r w:rsidR="007D1EAC" w:rsidRPr="00546EA7">
        <w:rPr>
          <w:rFonts w:ascii="Tahoma" w:hAnsi="Tahoma" w:cs="Tahoma"/>
          <w:sz w:val="24"/>
          <w:szCs w:val="24"/>
          <w:lang w:val="fr-FR"/>
        </w:rPr>
        <w:t xml:space="preserve"> Nr</w:t>
      </w:r>
      <w:r w:rsidR="00365878" w:rsidRPr="00417912">
        <w:rPr>
          <w:rFonts w:ascii="Tahoma" w:hAnsi="Tahoma" w:cs="Tahoma"/>
          <w:sz w:val="24"/>
          <w:szCs w:val="24"/>
          <w:lang w:val="fr-FR"/>
        </w:rPr>
        <w:t>.</w:t>
      </w:r>
      <w:r w:rsidR="00417912"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FB7BF8" w:rsidRPr="00FB7BF8">
        <w:rPr>
          <w:rFonts w:ascii="Tahoma" w:hAnsi="Tahoma" w:cs="Tahoma"/>
          <w:color w:val="000000"/>
          <w:sz w:val="26"/>
          <w:szCs w:val="26"/>
          <w:lang w:val="ro-RO"/>
        </w:rPr>
        <w:t>1.</w:t>
      </w:r>
      <w:r w:rsidR="00960DCE">
        <w:rPr>
          <w:rFonts w:ascii="Tahoma" w:hAnsi="Tahoma" w:cs="Tahoma"/>
          <w:color w:val="000000"/>
          <w:sz w:val="26"/>
          <w:szCs w:val="26"/>
          <w:lang w:val="ro-RO"/>
        </w:rPr>
        <w:t>612</w:t>
      </w:r>
      <w:r w:rsidR="00FB7BF8" w:rsidRPr="00FB7BF8">
        <w:rPr>
          <w:rFonts w:ascii="Tahoma" w:hAnsi="Tahoma" w:cs="Tahoma"/>
          <w:color w:val="000000"/>
          <w:sz w:val="26"/>
          <w:szCs w:val="26"/>
          <w:lang w:val="ro-RO"/>
        </w:rPr>
        <w:t xml:space="preserve">  din data de </w:t>
      </w:r>
      <w:r w:rsidR="00075C30">
        <w:rPr>
          <w:rFonts w:ascii="Tahoma" w:hAnsi="Tahoma" w:cs="Tahoma"/>
          <w:color w:val="000000"/>
          <w:sz w:val="26"/>
          <w:szCs w:val="26"/>
          <w:lang w:val="ro-RO"/>
        </w:rPr>
        <w:t>21</w:t>
      </w:r>
      <w:r w:rsidR="00FB7BF8">
        <w:rPr>
          <w:rFonts w:ascii="Tahoma" w:hAnsi="Tahoma" w:cs="Tahoma"/>
          <w:color w:val="000000"/>
          <w:sz w:val="26"/>
          <w:szCs w:val="26"/>
          <w:lang w:val="ro-RO"/>
        </w:rPr>
        <w:t xml:space="preserve"> ianuarie </w:t>
      </w:r>
      <w:r w:rsidR="00FB7BF8" w:rsidRPr="00FB7BF8">
        <w:rPr>
          <w:rFonts w:ascii="Tahoma" w:hAnsi="Tahoma" w:cs="Tahoma"/>
          <w:color w:val="000000"/>
          <w:sz w:val="26"/>
          <w:szCs w:val="26"/>
          <w:lang w:val="ro-RO"/>
        </w:rPr>
        <w:t>2016</w:t>
      </w:r>
      <w:r w:rsidR="00960DCE">
        <w:rPr>
          <w:rFonts w:ascii="Tahoma" w:hAnsi="Tahoma" w:cs="Tahoma"/>
          <w:color w:val="000000"/>
          <w:sz w:val="26"/>
          <w:szCs w:val="26"/>
          <w:lang w:val="ro-RO"/>
        </w:rPr>
        <w:t>, al Direcției E</w:t>
      </w:r>
      <w:r w:rsidR="00FB7BF8">
        <w:rPr>
          <w:rFonts w:ascii="Tahoma" w:hAnsi="Tahoma" w:cs="Tahoma"/>
          <w:color w:val="000000"/>
          <w:sz w:val="26"/>
          <w:szCs w:val="26"/>
          <w:lang w:val="ro-RO"/>
        </w:rPr>
        <w:t>conomice din cadrul Primăriei Municipiului Dej,</w:t>
      </w:r>
      <w:r w:rsidR="00FB7BF8" w:rsidRPr="00FB7BF8">
        <w:rPr>
          <w:rFonts w:ascii="Tahoma" w:hAnsi="Tahoma" w:cs="Tahoma"/>
          <w:color w:val="000000"/>
          <w:sz w:val="26"/>
          <w:szCs w:val="26"/>
          <w:lang w:val="ro-RO"/>
        </w:rPr>
        <w:t xml:space="preserve"> pri</w:t>
      </w:r>
      <w:r w:rsidR="00FB7BF8">
        <w:rPr>
          <w:rFonts w:ascii="Tahoma" w:hAnsi="Tahoma" w:cs="Tahoma"/>
          <w:color w:val="000000"/>
          <w:sz w:val="26"/>
          <w:szCs w:val="26"/>
          <w:lang w:val="ro-RO"/>
        </w:rPr>
        <w:t>n care se propune spre aprobare</w:t>
      </w:r>
      <w:r w:rsidR="00FB7BF8" w:rsidRPr="00FB7BF8"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960DCE">
        <w:rPr>
          <w:rFonts w:ascii="Tahoma" w:hAnsi="Tahoma" w:cs="Tahoma"/>
          <w:color w:val="000000"/>
          <w:sz w:val="26"/>
          <w:szCs w:val="26"/>
          <w:lang w:val="ro-RO"/>
        </w:rPr>
        <w:t xml:space="preserve">bugetul de venituri și cheltuieli și Lista de investiții a </w:t>
      </w:r>
      <w:r w:rsidR="00075C30">
        <w:rPr>
          <w:rFonts w:ascii="Tahoma" w:hAnsi="Tahoma" w:cs="Tahoma"/>
          <w:color w:val="000000"/>
          <w:sz w:val="26"/>
          <w:szCs w:val="26"/>
          <w:lang w:val="ro-RO"/>
        </w:rPr>
        <w:t>Spitalului Municipal</w:t>
      </w:r>
      <w:r w:rsidR="00FB7BF8">
        <w:rPr>
          <w:rFonts w:ascii="Tahoma" w:hAnsi="Tahoma" w:cs="Tahoma"/>
          <w:color w:val="000000"/>
          <w:sz w:val="26"/>
          <w:szCs w:val="26"/>
          <w:lang w:val="ro-RO"/>
        </w:rPr>
        <w:t>,</w:t>
      </w:r>
      <w:r w:rsidR="0023548A"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960DCE">
        <w:rPr>
          <w:rFonts w:ascii="Tahoma" w:hAnsi="Tahoma" w:cs="Tahoma"/>
          <w:color w:val="000000"/>
          <w:sz w:val="26"/>
          <w:szCs w:val="26"/>
          <w:lang w:val="ro-RO"/>
        </w:rPr>
        <w:t>pe anul 2016</w:t>
      </w:r>
      <w:r w:rsidR="0023548A">
        <w:rPr>
          <w:rFonts w:ascii="Tahoma" w:hAnsi="Tahoma" w:cs="Tahoma"/>
          <w:color w:val="000000"/>
          <w:sz w:val="26"/>
          <w:szCs w:val="26"/>
          <w:lang w:val="ro-RO"/>
        </w:rPr>
        <w:t>,</w:t>
      </w:r>
      <w:r w:rsidR="00FB7BF8">
        <w:rPr>
          <w:rFonts w:ascii="Tahoma" w:hAnsi="Tahoma" w:cs="Tahoma"/>
          <w:color w:val="000000"/>
          <w:sz w:val="26"/>
          <w:szCs w:val="26"/>
          <w:lang w:val="ro-RO"/>
        </w:rPr>
        <w:t xml:space="preserve"> proiect avizat favorabil în ședința de lucru a comisiei economice din data de 29 ianuarie 2016;</w:t>
      </w:r>
    </w:p>
    <w:p w14:paraId="01396701" w14:textId="77777777" w:rsidR="00417912" w:rsidRPr="00417912" w:rsidRDefault="00FB7BF8" w:rsidP="00FB7BF8">
      <w:pPr>
        <w:ind w:firstLine="708"/>
        <w:jc w:val="both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  <w:lang w:val="ro-RO"/>
        </w:rPr>
        <w:t>Ț</w:t>
      </w:r>
      <w:r w:rsidRPr="00FB7BF8">
        <w:rPr>
          <w:rFonts w:ascii="Tahoma" w:hAnsi="Tahoma" w:cs="Tahoma"/>
          <w:color w:val="000000"/>
          <w:sz w:val="26"/>
          <w:szCs w:val="26"/>
          <w:lang w:val="ro-RO"/>
        </w:rPr>
        <w:t xml:space="preserve">inând cont de prevederile </w:t>
      </w:r>
      <w:r w:rsidR="00A86FD8">
        <w:rPr>
          <w:rFonts w:ascii="Tahoma" w:hAnsi="Tahoma" w:cs="Tahoma"/>
          <w:color w:val="000000"/>
          <w:sz w:val="26"/>
          <w:szCs w:val="26"/>
          <w:lang w:val="ro-RO"/>
        </w:rPr>
        <w:t>’</w:t>
      </w:r>
      <w:r w:rsidR="00960DCE">
        <w:rPr>
          <w:rFonts w:ascii="Tahoma" w:hAnsi="Tahoma" w:cs="Tahoma"/>
          <w:color w:val="000000"/>
          <w:sz w:val="26"/>
          <w:szCs w:val="26"/>
          <w:lang w:val="ro-RO"/>
        </w:rPr>
        <w:t>art. 36</w:t>
      </w:r>
      <w:r w:rsidR="00A86FD8">
        <w:rPr>
          <w:rFonts w:ascii="Tahoma" w:hAnsi="Tahoma" w:cs="Tahoma"/>
          <w:color w:val="000000"/>
          <w:sz w:val="26"/>
          <w:szCs w:val="26"/>
          <w:lang w:val="ro-RO"/>
        </w:rPr>
        <w:t>’,</w:t>
      </w:r>
      <w:r w:rsidRPr="00FB7BF8">
        <w:rPr>
          <w:rFonts w:ascii="Tahoma" w:hAnsi="Tahoma" w:cs="Tahoma"/>
          <w:color w:val="000000"/>
          <w:sz w:val="26"/>
          <w:szCs w:val="26"/>
          <w:lang w:val="ro-RO"/>
        </w:rPr>
        <w:t xml:space="preserve"> alin.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960DCE">
        <w:rPr>
          <w:rFonts w:ascii="Tahoma" w:hAnsi="Tahoma" w:cs="Tahoma"/>
          <w:color w:val="000000"/>
          <w:sz w:val="26"/>
          <w:szCs w:val="26"/>
          <w:lang w:val="ro-RO"/>
        </w:rPr>
        <w:t>(6</w:t>
      </w:r>
      <w:r w:rsidRPr="00FB7BF8">
        <w:rPr>
          <w:rFonts w:ascii="Tahoma" w:hAnsi="Tahoma" w:cs="Tahoma"/>
          <w:color w:val="000000"/>
          <w:sz w:val="26"/>
          <w:szCs w:val="26"/>
          <w:lang w:val="ro-RO"/>
        </w:rPr>
        <w:t>)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, </w:t>
      </w:r>
      <w:r w:rsidR="00960DCE">
        <w:rPr>
          <w:rFonts w:ascii="Tahoma" w:hAnsi="Tahoma" w:cs="Tahoma"/>
          <w:color w:val="000000"/>
          <w:sz w:val="26"/>
          <w:szCs w:val="26"/>
          <w:lang w:val="ro-RO"/>
        </w:rPr>
        <w:t xml:space="preserve"> lit. a</w:t>
      </w:r>
      <w:r w:rsidR="0023548A">
        <w:rPr>
          <w:rFonts w:ascii="Tahoma" w:hAnsi="Tahoma" w:cs="Tahoma"/>
          <w:color w:val="000000"/>
          <w:sz w:val="26"/>
          <w:szCs w:val="26"/>
          <w:lang w:val="ro-RO"/>
        </w:rPr>
        <w:t>)</w:t>
      </w:r>
      <w:r w:rsidR="00960DCE">
        <w:rPr>
          <w:rFonts w:ascii="Tahoma" w:hAnsi="Tahoma" w:cs="Tahoma"/>
          <w:color w:val="000000"/>
          <w:sz w:val="26"/>
          <w:szCs w:val="26"/>
          <w:lang w:val="ro-RO"/>
        </w:rPr>
        <w:t>, ”pct. 3”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și </w:t>
      </w:r>
      <w:r w:rsidR="00A86FD8">
        <w:rPr>
          <w:rFonts w:ascii="Tahoma" w:hAnsi="Tahoma" w:cs="Tahoma"/>
          <w:color w:val="000000"/>
          <w:sz w:val="26"/>
          <w:szCs w:val="26"/>
          <w:lang w:val="ro-RO"/>
        </w:rPr>
        <w:t>’</w:t>
      </w:r>
      <w:r>
        <w:rPr>
          <w:rFonts w:ascii="Tahoma" w:hAnsi="Tahoma" w:cs="Tahoma"/>
          <w:color w:val="000000"/>
          <w:sz w:val="26"/>
          <w:szCs w:val="26"/>
          <w:lang w:val="ro-RO"/>
        </w:rPr>
        <w:t>art. 45</w:t>
      </w:r>
      <w:r w:rsidR="00A86FD8">
        <w:rPr>
          <w:rFonts w:ascii="Tahoma" w:hAnsi="Tahoma" w:cs="Tahoma"/>
          <w:color w:val="000000"/>
          <w:sz w:val="26"/>
          <w:szCs w:val="26"/>
          <w:lang w:val="ro-RO"/>
        </w:rPr>
        <w:t>’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, alin. </w:t>
      </w:r>
      <w:r w:rsidR="00A86FD8">
        <w:rPr>
          <w:rFonts w:ascii="Tahoma" w:hAnsi="Tahoma" w:cs="Tahoma"/>
          <w:color w:val="000000"/>
          <w:sz w:val="26"/>
          <w:szCs w:val="26"/>
          <w:lang w:val="ro-RO"/>
        </w:rPr>
        <w:t>(</w:t>
      </w:r>
      <w:r>
        <w:rPr>
          <w:rFonts w:ascii="Tahoma" w:hAnsi="Tahoma" w:cs="Tahoma"/>
          <w:color w:val="000000"/>
          <w:sz w:val="26"/>
          <w:szCs w:val="26"/>
          <w:lang w:val="ro-RO"/>
        </w:rPr>
        <w:t>2</w:t>
      </w:r>
      <w:r w:rsidR="00A86FD8">
        <w:rPr>
          <w:rFonts w:ascii="Tahoma" w:hAnsi="Tahoma" w:cs="Tahoma"/>
          <w:color w:val="000000"/>
          <w:sz w:val="26"/>
          <w:szCs w:val="26"/>
          <w:lang w:val="ro-RO"/>
        </w:rPr>
        <w:t>)</w:t>
      </w:r>
      <w:r>
        <w:rPr>
          <w:rFonts w:ascii="Tahoma" w:hAnsi="Tahoma" w:cs="Tahoma"/>
          <w:color w:val="000000"/>
          <w:sz w:val="26"/>
          <w:szCs w:val="26"/>
          <w:lang w:val="ro-RO"/>
        </w:rPr>
        <w:t xml:space="preserve"> </w:t>
      </w:r>
      <w:r w:rsidR="00417912" w:rsidRPr="00417912">
        <w:rPr>
          <w:rFonts w:ascii="Tahoma" w:hAnsi="Tahoma" w:cs="Tahoma"/>
          <w:color w:val="000000"/>
          <w:sz w:val="26"/>
          <w:szCs w:val="26"/>
          <w:lang w:val="ro-RO"/>
        </w:rPr>
        <w:t>din Legea Nr. 215 din 2001 privind administraţia publică loca</w:t>
      </w:r>
      <w:r w:rsidR="00417912" w:rsidRPr="00417912">
        <w:rPr>
          <w:rFonts w:ascii="Tahoma" w:hAnsi="Tahoma" w:cs="Tahoma"/>
          <w:color w:val="000000"/>
          <w:sz w:val="26"/>
          <w:szCs w:val="26"/>
        </w:rPr>
        <w:t>lă, republicată, cu modificările şi completările ulterioare,</w:t>
      </w:r>
    </w:p>
    <w:p w14:paraId="12314BA9" w14:textId="77777777" w:rsidR="0064411F" w:rsidRPr="00417912" w:rsidRDefault="0064411F" w:rsidP="0064411F">
      <w:pPr>
        <w:tabs>
          <w:tab w:val="left" w:pos="1071"/>
        </w:tabs>
        <w:ind w:right="283"/>
        <w:jc w:val="both"/>
        <w:rPr>
          <w:rFonts w:ascii="Tahoma" w:hAnsi="Tahoma" w:cs="Tahoma"/>
          <w:sz w:val="24"/>
          <w:szCs w:val="24"/>
          <w:lang w:val="ro-RO"/>
        </w:rPr>
      </w:pPr>
    </w:p>
    <w:p w14:paraId="08305203" w14:textId="77777777" w:rsidR="00C91DA3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  <w:r w:rsidRPr="00546EA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  <w:t>H O T Ă R Ă Ş T E:</w:t>
      </w:r>
    </w:p>
    <w:p w14:paraId="40C7043C" w14:textId="77777777" w:rsidR="00812A3F" w:rsidRPr="00546EA7" w:rsidRDefault="00812A3F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fr-FR"/>
        </w:rPr>
      </w:pPr>
    </w:p>
    <w:p w14:paraId="2DFA4A67" w14:textId="77777777" w:rsidR="00812A3F" w:rsidRPr="00812A3F" w:rsidRDefault="00C91DA3" w:rsidP="00812A3F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546EA7">
        <w:rPr>
          <w:rFonts w:ascii="Tahoma" w:hAnsi="Tahoma" w:cs="Tahoma"/>
          <w:sz w:val="24"/>
          <w:szCs w:val="24"/>
          <w:lang w:val="fr-FR"/>
        </w:rPr>
        <w:t xml:space="preserve">       </w:t>
      </w:r>
      <w:r w:rsidR="00812A3F">
        <w:rPr>
          <w:rFonts w:ascii="Tahoma" w:hAnsi="Tahoma" w:cs="Tahoma"/>
          <w:sz w:val="24"/>
          <w:szCs w:val="24"/>
          <w:lang w:val="fr-FR"/>
        </w:rPr>
        <w:t xml:space="preserve">   </w:t>
      </w:r>
      <w:r w:rsidR="005C5833">
        <w:rPr>
          <w:rFonts w:ascii="Tahoma" w:hAnsi="Tahoma" w:cs="Tahoma"/>
          <w:sz w:val="24"/>
          <w:szCs w:val="24"/>
          <w:lang w:val="fr-FR"/>
        </w:rPr>
        <w:t xml:space="preserve"> </w:t>
      </w:r>
      <w:r w:rsidRPr="00546EA7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D2347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546EA7">
        <w:rPr>
          <w:rFonts w:ascii="Tahoma" w:hAnsi="Tahoma" w:cs="Tahoma"/>
          <w:b/>
          <w:sz w:val="24"/>
          <w:szCs w:val="24"/>
          <w:u w:val="single"/>
          <w:lang w:val="fr-FR"/>
        </w:rPr>
        <w:t>1</w:t>
      </w:r>
      <w:r w:rsidRPr="00546EA7">
        <w:rPr>
          <w:rFonts w:ascii="Tahoma" w:hAnsi="Tahoma" w:cs="Tahoma"/>
          <w:sz w:val="24"/>
          <w:szCs w:val="24"/>
          <w:lang w:val="fr-FR"/>
        </w:rPr>
        <w:t>.</w:t>
      </w:r>
      <w:r w:rsidRPr="00DB3786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B3786" w:rsidRPr="00812A3F">
        <w:rPr>
          <w:rFonts w:ascii="Tahoma" w:hAnsi="Tahoma" w:cs="Tahoma"/>
          <w:b/>
          <w:sz w:val="24"/>
          <w:szCs w:val="24"/>
          <w:lang w:val="fr-FR"/>
        </w:rPr>
        <w:t>Aprobă</w:t>
      </w:r>
      <w:r w:rsidR="00DB3786" w:rsidRPr="00812A3F">
        <w:rPr>
          <w:rFonts w:ascii="Tahoma" w:hAnsi="Tahoma" w:cs="Tahoma"/>
          <w:sz w:val="24"/>
          <w:szCs w:val="24"/>
          <w:lang w:val="fr-FR"/>
        </w:rPr>
        <w:t xml:space="preserve"> </w:t>
      </w:r>
      <w:r w:rsidR="00417912" w:rsidRPr="00812A3F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812A3F" w:rsidRPr="00812A3F">
        <w:rPr>
          <w:rFonts w:ascii="Tahoma" w:hAnsi="Tahoma" w:cs="Tahoma"/>
          <w:sz w:val="24"/>
          <w:szCs w:val="24"/>
          <w:lang w:val="ro-RO"/>
        </w:rPr>
        <w:t>bugetul Spitalului Municipal Dej</w:t>
      </w:r>
      <w:r w:rsidR="00812A3F">
        <w:rPr>
          <w:rFonts w:ascii="Tahoma" w:hAnsi="Tahoma" w:cs="Tahoma"/>
          <w:sz w:val="24"/>
          <w:szCs w:val="24"/>
          <w:lang w:val="ro-RO"/>
        </w:rPr>
        <w:t>,</w:t>
      </w:r>
      <w:r w:rsidR="00812A3F" w:rsidRPr="00812A3F">
        <w:rPr>
          <w:rFonts w:ascii="Tahoma" w:hAnsi="Tahoma" w:cs="Tahoma"/>
          <w:sz w:val="24"/>
          <w:szCs w:val="24"/>
          <w:lang w:val="ro-RO"/>
        </w:rPr>
        <w:t xml:space="preserve">  pe anul 2016</w:t>
      </w:r>
      <w:r w:rsidR="00812A3F">
        <w:rPr>
          <w:rFonts w:ascii="Tahoma" w:hAnsi="Tahoma" w:cs="Tahoma"/>
          <w:sz w:val="24"/>
          <w:szCs w:val="24"/>
          <w:lang w:val="ro-RO"/>
        </w:rPr>
        <w:t>,</w:t>
      </w:r>
      <w:r w:rsidR="00812A3F" w:rsidRPr="00812A3F">
        <w:rPr>
          <w:rFonts w:ascii="Tahoma" w:hAnsi="Tahoma" w:cs="Tahoma"/>
          <w:sz w:val="24"/>
          <w:szCs w:val="24"/>
          <w:lang w:val="ro-RO"/>
        </w:rPr>
        <w:t xml:space="preserve"> în </w:t>
      </w:r>
      <w:r w:rsidR="00812A3F" w:rsidRPr="00812A3F">
        <w:rPr>
          <w:rFonts w:ascii="Tahoma" w:hAnsi="Tahoma" w:cs="Tahoma"/>
          <w:b/>
          <w:sz w:val="24"/>
          <w:szCs w:val="24"/>
          <w:lang w:val="ro-RO"/>
        </w:rPr>
        <w:t xml:space="preserve">sumă de </w:t>
      </w:r>
    </w:p>
    <w:p w14:paraId="7605100E" w14:textId="77777777" w:rsidR="00812A3F" w:rsidRPr="00812A3F" w:rsidRDefault="00812A3F" w:rsidP="00812A3F">
      <w:pPr>
        <w:jc w:val="both"/>
        <w:rPr>
          <w:rFonts w:ascii="Tahoma" w:hAnsi="Tahoma" w:cs="Tahoma"/>
          <w:color w:val="001133"/>
          <w:sz w:val="24"/>
          <w:szCs w:val="24"/>
          <w:lang w:val="fr-FR"/>
        </w:rPr>
      </w:pPr>
      <w:r w:rsidRPr="00812A3F">
        <w:rPr>
          <w:rFonts w:ascii="Tahoma" w:hAnsi="Tahoma" w:cs="Tahoma"/>
          <w:b/>
          <w:sz w:val="24"/>
          <w:szCs w:val="24"/>
          <w:lang w:val="ro-RO"/>
        </w:rPr>
        <w:t>26.446,05 mii lei la partea de venituri și 27.377,14 mii lei la parte de  cheltuieli,</w:t>
      </w:r>
      <w:r>
        <w:rPr>
          <w:rFonts w:ascii="Tahoma" w:hAnsi="Tahoma" w:cs="Tahoma"/>
          <w:sz w:val="24"/>
          <w:szCs w:val="24"/>
          <w:lang w:val="ro-RO"/>
        </w:rPr>
        <w:t xml:space="preserve"> conform Anexei</w:t>
      </w:r>
      <w:r w:rsidRPr="00812A3F">
        <w:rPr>
          <w:rFonts w:ascii="Tahoma" w:hAnsi="Tahoma" w:cs="Tahoma"/>
          <w:sz w:val="24"/>
          <w:szCs w:val="24"/>
          <w:lang w:val="ro-RO"/>
        </w:rPr>
        <w:t>.</w:t>
      </w:r>
    </w:p>
    <w:p w14:paraId="3B45E398" w14:textId="77777777" w:rsidR="00812A3F" w:rsidRDefault="00812A3F" w:rsidP="00812A3F">
      <w:pPr>
        <w:ind w:right="567"/>
        <w:jc w:val="both"/>
        <w:rPr>
          <w:rFonts w:ascii="Tahoma" w:hAnsi="Tahoma" w:cs="Tahoma"/>
          <w:bCs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  <w:lang w:val="ro-RO"/>
        </w:rPr>
        <w:t xml:space="preserve">          </w:t>
      </w:r>
      <w:r w:rsidRPr="00812A3F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Pr="00812A3F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Pr="00812A3F">
        <w:rPr>
          <w:rFonts w:ascii="Tahoma" w:hAnsi="Tahoma" w:cs="Tahoma"/>
          <w:b/>
          <w:bCs/>
          <w:sz w:val="24"/>
          <w:szCs w:val="24"/>
          <w:lang w:val="fr-FR"/>
        </w:rPr>
        <w:t>Aprobă</w:t>
      </w:r>
      <w:r w:rsidRPr="00812A3F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Pr="00812A3F">
        <w:rPr>
          <w:rFonts w:ascii="Tahoma" w:hAnsi="Tahoma" w:cs="Tahoma"/>
          <w:b/>
          <w:bCs/>
          <w:sz w:val="24"/>
          <w:szCs w:val="24"/>
          <w:lang w:val="ro-RO"/>
        </w:rPr>
        <w:t>Lista de investiții din fondul de dezvoltare în sumă de  1.927,09 mii lei  lei,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conform A</w:t>
      </w:r>
      <w:r w:rsidRPr="00812A3F">
        <w:rPr>
          <w:rFonts w:ascii="Tahoma" w:hAnsi="Tahoma" w:cs="Tahoma"/>
          <w:bCs/>
          <w:sz w:val="24"/>
          <w:szCs w:val="24"/>
          <w:lang w:val="ro-RO"/>
        </w:rPr>
        <w:t>nexei.</w:t>
      </w:r>
    </w:p>
    <w:p w14:paraId="03391776" w14:textId="77777777" w:rsidR="00812A3F" w:rsidRDefault="00812A3F" w:rsidP="00812A3F">
      <w:pPr>
        <w:ind w:right="567" w:firstLine="720"/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812A3F">
        <w:rPr>
          <w:rFonts w:ascii="Tahoma" w:hAnsi="Tahoma" w:cs="Tahoma"/>
          <w:bCs/>
          <w:sz w:val="24"/>
          <w:szCs w:val="24"/>
          <w:lang w:val="ro-RO"/>
        </w:rPr>
        <w:t>Anexa privind bugetul Spitalul</w:t>
      </w:r>
      <w:r>
        <w:rPr>
          <w:rFonts w:ascii="Tahoma" w:hAnsi="Tahoma" w:cs="Tahoma"/>
          <w:bCs/>
          <w:sz w:val="24"/>
          <w:szCs w:val="24"/>
          <w:lang w:val="ro-RO"/>
        </w:rPr>
        <w:t>ui Municipal Dej pe anul 2016, A</w:t>
      </w:r>
      <w:r w:rsidRPr="00812A3F">
        <w:rPr>
          <w:rFonts w:ascii="Tahoma" w:hAnsi="Tahoma" w:cs="Tahoma"/>
          <w:bCs/>
          <w:sz w:val="24"/>
          <w:szCs w:val="24"/>
          <w:lang w:val="ro-RO"/>
        </w:rPr>
        <w:t>nexa  privind lista de invest</w:t>
      </w:r>
      <w:r>
        <w:rPr>
          <w:rFonts w:ascii="Tahoma" w:hAnsi="Tahoma" w:cs="Tahoma"/>
          <w:bCs/>
          <w:sz w:val="24"/>
          <w:szCs w:val="24"/>
          <w:lang w:val="ro-RO"/>
        </w:rPr>
        <w:t>iții din fondul de dezvoltare, A</w:t>
      </w:r>
      <w:r w:rsidRPr="00812A3F">
        <w:rPr>
          <w:rFonts w:ascii="Tahoma" w:hAnsi="Tahoma" w:cs="Tahoma"/>
          <w:bCs/>
          <w:sz w:val="24"/>
          <w:szCs w:val="24"/>
          <w:lang w:val="ro-RO"/>
        </w:rPr>
        <w:t xml:space="preserve">nexa privind  lista de investiții din venituri proprii medicale, fac parte integrantă din </w:t>
      </w:r>
      <w:r>
        <w:rPr>
          <w:rFonts w:ascii="Tahoma" w:hAnsi="Tahoma" w:cs="Tahoma"/>
          <w:bCs/>
          <w:sz w:val="24"/>
          <w:szCs w:val="24"/>
          <w:lang w:val="ro-RO"/>
        </w:rPr>
        <w:t>prezenta hotărâre.</w:t>
      </w:r>
    </w:p>
    <w:p w14:paraId="4045CA28" w14:textId="77777777" w:rsidR="00812A3F" w:rsidRPr="00812A3F" w:rsidRDefault="00812A3F" w:rsidP="00812A3F">
      <w:pPr>
        <w:ind w:right="567" w:firstLine="720"/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  <w:r w:rsidRPr="00812A3F">
        <w:rPr>
          <w:rFonts w:ascii="Tahoma" w:hAnsi="Tahoma" w:cs="Tahoma"/>
          <w:b/>
          <w:bCs/>
          <w:sz w:val="24"/>
          <w:szCs w:val="24"/>
          <w:lang w:val="ro-RO"/>
        </w:rPr>
        <w:t xml:space="preserve">Bugetul Spitalului Municipal Dej pe anul 2016 va fi de </w:t>
      </w:r>
      <w:r w:rsidRPr="00812A3F">
        <w:rPr>
          <w:rFonts w:ascii="Tahoma" w:hAnsi="Tahoma" w:cs="Tahoma"/>
          <w:b/>
          <w:sz w:val="24"/>
          <w:szCs w:val="24"/>
          <w:lang w:val="ro-RO"/>
        </w:rPr>
        <w:t xml:space="preserve">26.446,05 </w:t>
      </w:r>
      <w:r w:rsidRPr="00812A3F">
        <w:rPr>
          <w:rFonts w:ascii="Tahoma" w:hAnsi="Tahoma" w:cs="Tahoma"/>
          <w:b/>
          <w:bCs/>
          <w:sz w:val="24"/>
          <w:szCs w:val="24"/>
          <w:lang w:val="ro-RO"/>
        </w:rPr>
        <w:t xml:space="preserve">lei la partea de venituri și de </w:t>
      </w:r>
      <w:r w:rsidRPr="00812A3F">
        <w:rPr>
          <w:rFonts w:ascii="Tahoma" w:hAnsi="Tahoma" w:cs="Tahoma"/>
          <w:b/>
          <w:sz w:val="24"/>
          <w:szCs w:val="24"/>
          <w:lang w:val="ro-RO"/>
        </w:rPr>
        <w:t xml:space="preserve">27.377,14 </w:t>
      </w:r>
      <w:r w:rsidRPr="00812A3F">
        <w:rPr>
          <w:rFonts w:ascii="Tahoma" w:hAnsi="Tahoma" w:cs="Tahoma"/>
          <w:b/>
          <w:bCs/>
          <w:sz w:val="24"/>
          <w:szCs w:val="24"/>
          <w:lang w:val="ro-RO"/>
        </w:rPr>
        <w:t>lei la partea de cheltuieli.</w:t>
      </w:r>
    </w:p>
    <w:p w14:paraId="50693487" w14:textId="77777777" w:rsidR="00812A3F" w:rsidRDefault="00812A3F" w:rsidP="00812A3F">
      <w:pPr>
        <w:ind w:right="567"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812A3F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3.</w:t>
      </w:r>
      <w:r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Pr="00812A3F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Pr="00812A3F">
        <w:rPr>
          <w:rFonts w:ascii="Tahoma" w:hAnsi="Tahoma" w:cs="Tahoma"/>
          <w:sz w:val="24"/>
          <w:szCs w:val="24"/>
          <w:lang w:val="ro-RO"/>
        </w:rPr>
        <w:t>Cu ducerea la îndeplinire se încredinţează Spitalul Municipal Dej si Direcţia Economică din cadrul Municipiului  Dej.</w:t>
      </w:r>
    </w:p>
    <w:p w14:paraId="6F110145" w14:textId="77777777" w:rsidR="00812A3F" w:rsidRDefault="00812A3F" w:rsidP="00812A3F">
      <w:pPr>
        <w:ind w:right="567"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7A6AB949" w14:textId="77777777" w:rsidR="0023548A" w:rsidRPr="0060230D" w:rsidRDefault="00812A3F" w:rsidP="00812A3F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</w:t>
      </w:r>
      <w:r w:rsidR="0060230D" w:rsidRPr="0060230D">
        <w:rPr>
          <w:rFonts w:ascii="Tahoma" w:hAnsi="Tahoma" w:cs="Tahoma"/>
          <w:b/>
          <w:bCs/>
          <w:sz w:val="24"/>
          <w:szCs w:val="24"/>
        </w:rPr>
        <w:t>reședinte de ședință,</w:t>
      </w:r>
    </w:p>
    <w:p w14:paraId="6B532439" w14:textId="77777777" w:rsidR="0060230D" w:rsidRPr="0060230D" w:rsidRDefault="0060230D" w:rsidP="0060230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60230D">
        <w:rPr>
          <w:rFonts w:ascii="Tahoma" w:hAnsi="Tahoma" w:cs="Tahoma"/>
          <w:b/>
          <w:bCs/>
          <w:sz w:val="24"/>
          <w:szCs w:val="24"/>
        </w:rPr>
        <w:t>Lazăr Nicolae</w:t>
      </w:r>
    </w:p>
    <w:p w14:paraId="6FA17E8A" w14:textId="77777777" w:rsidR="0023548A" w:rsidRDefault="0023548A" w:rsidP="00FB7BF8">
      <w:pPr>
        <w:jc w:val="both"/>
        <w:rPr>
          <w:rFonts w:ascii="Tahoma" w:hAnsi="Tahoma" w:cs="Tahoma"/>
          <w:bCs/>
          <w:sz w:val="24"/>
          <w:szCs w:val="24"/>
        </w:rPr>
      </w:pPr>
    </w:p>
    <w:p w14:paraId="21805A43" w14:textId="77777777" w:rsidR="0023548A" w:rsidRDefault="0023548A" w:rsidP="00FB7BF8">
      <w:pPr>
        <w:jc w:val="both"/>
        <w:rPr>
          <w:rFonts w:ascii="Tahoma" w:hAnsi="Tahoma" w:cs="Tahoma"/>
          <w:bCs/>
          <w:sz w:val="24"/>
          <w:szCs w:val="24"/>
        </w:rPr>
      </w:pPr>
    </w:p>
    <w:p w14:paraId="541385FE" w14:textId="77777777" w:rsidR="0023548A" w:rsidRPr="00FB7BF8" w:rsidRDefault="0023548A" w:rsidP="00FB7BF8">
      <w:pPr>
        <w:jc w:val="both"/>
        <w:rPr>
          <w:rFonts w:ascii="Tahoma" w:hAnsi="Tahoma" w:cs="Tahoma"/>
          <w:bCs/>
          <w:sz w:val="24"/>
          <w:szCs w:val="24"/>
        </w:rPr>
      </w:pPr>
    </w:p>
    <w:p w14:paraId="0C085052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>Nr. consilieri în funcţie -  19</w:t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  <w:r w:rsidRPr="00546EA7">
        <w:rPr>
          <w:rFonts w:ascii="Tahoma" w:hAnsi="Tahoma" w:cs="Tahoma"/>
          <w:b/>
          <w:lang w:val="fr-FR"/>
        </w:rPr>
        <w:tab/>
      </w:r>
    </w:p>
    <w:p w14:paraId="35FE149C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 xml:space="preserve">Nr. consilieri prezenţi   - </w:t>
      </w:r>
      <w:r w:rsidR="00A86FD8">
        <w:rPr>
          <w:rFonts w:ascii="Tahoma" w:hAnsi="Tahoma" w:cs="Tahoma"/>
          <w:b/>
          <w:lang w:val="fr-FR"/>
        </w:rPr>
        <w:t xml:space="preserve"> 17</w:t>
      </w:r>
      <w:r w:rsidR="0073084B">
        <w:rPr>
          <w:rFonts w:ascii="Tahoma" w:hAnsi="Tahoma" w:cs="Tahoma"/>
          <w:b/>
          <w:lang w:val="fr-FR"/>
        </w:rPr>
        <w:t xml:space="preserve"> </w:t>
      </w:r>
    </w:p>
    <w:p w14:paraId="6F696EB3" w14:textId="77777777" w:rsidR="009F4043" w:rsidRPr="00546EA7" w:rsidRDefault="009F4043" w:rsidP="009F4043">
      <w:pPr>
        <w:ind w:firstLine="720"/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>Nr. voturi pentru</w:t>
      </w:r>
      <w:r w:rsidRPr="00546EA7">
        <w:rPr>
          <w:rFonts w:ascii="Tahoma" w:hAnsi="Tahoma" w:cs="Tahoma"/>
          <w:b/>
          <w:lang w:val="fr-FR"/>
        </w:rPr>
        <w:tab/>
        <w:t xml:space="preserve">   - </w:t>
      </w:r>
      <w:r w:rsidR="00496B7C" w:rsidRPr="00546EA7">
        <w:rPr>
          <w:rFonts w:ascii="Tahoma" w:hAnsi="Tahoma" w:cs="Tahoma"/>
          <w:b/>
          <w:lang w:val="fr-FR"/>
        </w:rPr>
        <w:t xml:space="preserve"> </w:t>
      </w:r>
      <w:r w:rsidR="0060230D">
        <w:rPr>
          <w:rFonts w:ascii="Tahoma" w:hAnsi="Tahoma" w:cs="Tahoma"/>
          <w:b/>
          <w:lang w:val="fr-FR"/>
        </w:rPr>
        <w:t>17</w:t>
      </w:r>
    </w:p>
    <w:p w14:paraId="3AC8B48D" w14:textId="77777777" w:rsidR="009F4043" w:rsidRPr="00546EA7" w:rsidRDefault="009F4043" w:rsidP="009F4043">
      <w:pPr>
        <w:jc w:val="both"/>
        <w:rPr>
          <w:rFonts w:ascii="Tahoma" w:hAnsi="Tahoma" w:cs="Tahoma"/>
          <w:b/>
          <w:lang w:val="fr-FR"/>
        </w:rPr>
      </w:pPr>
      <w:r w:rsidRPr="00546EA7">
        <w:rPr>
          <w:rFonts w:ascii="Tahoma" w:hAnsi="Tahoma" w:cs="Tahoma"/>
          <w:b/>
          <w:lang w:val="fr-FR"/>
        </w:rPr>
        <w:tab/>
        <w:t>Nr. voturi împotrivă</w:t>
      </w:r>
      <w:r w:rsidRPr="00546EA7">
        <w:rPr>
          <w:rFonts w:ascii="Tahoma" w:hAnsi="Tahoma" w:cs="Tahoma"/>
          <w:b/>
          <w:lang w:val="fr-FR"/>
        </w:rPr>
        <w:tab/>
        <w:t xml:space="preserve">   -   </w:t>
      </w:r>
    </w:p>
    <w:p w14:paraId="40C351E0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546EA7">
        <w:rPr>
          <w:rFonts w:ascii="Tahoma" w:hAnsi="Tahoma" w:cs="Tahoma"/>
          <w:b/>
          <w:lang w:val="fr-FR"/>
        </w:rPr>
        <w:tab/>
      </w:r>
      <w:r w:rsidRPr="009F4043">
        <w:rPr>
          <w:rFonts w:ascii="Tahoma" w:hAnsi="Tahoma" w:cs="Tahoma"/>
          <w:b/>
        </w:rPr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14:paraId="2028D13F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="00812A3F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</w:t>
      </w:r>
      <w:r w:rsidR="00812A3F">
        <w:rPr>
          <w:rFonts w:ascii="Tahoma" w:hAnsi="Tahoma" w:cs="Tahoma"/>
          <w:b/>
        </w:rPr>
        <w:t xml:space="preserve">    </w:t>
      </w:r>
      <w:r w:rsidR="00D23478">
        <w:rPr>
          <w:rFonts w:ascii="Tahoma" w:hAnsi="Tahoma" w:cs="Tahoma"/>
          <w:b/>
        </w:rPr>
        <w:t>Jr. Pop Cristina</w:t>
      </w:r>
    </w:p>
    <w:p w14:paraId="58F033AE" w14:textId="77777777" w:rsidR="009F4043" w:rsidRPr="009F4043" w:rsidRDefault="009F4043" w:rsidP="009F4043">
      <w:pPr>
        <w:jc w:val="center"/>
      </w:pPr>
    </w:p>
    <w:p w14:paraId="11FB733B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15B3E"/>
    <w:multiLevelType w:val="hybridMultilevel"/>
    <w:tmpl w:val="1B20EEF4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22F99"/>
    <w:multiLevelType w:val="hybridMultilevel"/>
    <w:tmpl w:val="CB365404"/>
    <w:lvl w:ilvl="0" w:tplc="9370B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0586932"/>
    <w:multiLevelType w:val="hybridMultilevel"/>
    <w:tmpl w:val="DCECF686"/>
    <w:lvl w:ilvl="0" w:tplc="3C249662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8"/>
  </w:num>
  <w:num w:numId="4">
    <w:abstractNumId w:val="22"/>
  </w:num>
  <w:num w:numId="5">
    <w:abstractNumId w:val="19"/>
  </w:num>
  <w:num w:numId="6">
    <w:abstractNumId w:val="13"/>
  </w:num>
  <w:num w:numId="7">
    <w:abstractNumId w:val="15"/>
  </w:num>
  <w:num w:numId="8">
    <w:abstractNumId w:val="20"/>
  </w:num>
  <w:num w:numId="9">
    <w:abstractNumId w:val="12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</w:num>
  <w:num w:numId="12">
    <w:abstractNumId w:val="4"/>
  </w:num>
  <w:num w:numId="13">
    <w:abstractNumId w:val="25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8"/>
  </w:num>
  <w:num w:numId="19">
    <w:abstractNumId w:val="14"/>
  </w:num>
  <w:num w:numId="20">
    <w:abstractNumId w:val="16"/>
  </w:num>
  <w:num w:numId="21">
    <w:abstractNumId w:val="1"/>
  </w:num>
  <w:num w:numId="22">
    <w:abstractNumId w:val="24"/>
  </w:num>
  <w:num w:numId="23">
    <w:abstractNumId w:val="29"/>
  </w:num>
  <w:num w:numId="24">
    <w:abstractNumId w:val="11"/>
  </w:num>
  <w:num w:numId="25">
    <w:abstractNumId w:val="10"/>
  </w:num>
  <w:num w:numId="26">
    <w:abstractNumId w:val="7"/>
  </w:num>
  <w:num w:numId="27">
    <w:abstractNumId w:val="2"/>
  </w:num>
  <w:num w:numId="28">
    <w:abstractNumId w:val="21"/>
  </w:num>
  <w:num w:numId="29">
    <w:abstractNumId w:val="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2FB6"/>
    <w:rsid w:val="00007DB7"/>
    <w:rsid w:val="00010492"/>
    <w:rsid w:val="000373B9"/>
    <w:rsid w:val="00041DD4"/>
    <w:rsid w:val="00041E56"/>
    <w:rsid w:val="00066A73"/>
    <w:rsid w:val="00071E6E"/>
    <w:rsid w:val="00075C30"/>
    <w:rsid w:val="00096259"/>
    <w:rsid w:val="000A26F0"/>
    <w:rsid w:val="000B526D"/>
    <w:rsid w:val="000B7893"/>
    <w:rsid w:val="000D0B0D"/>
    <w:rsid w:val="000F713C"/>
    <w:rsid w:val="00113174"/>
    <w:rsid w:val="0011470C"/>
    <w:rsid w:val="001258E5"/>
    <w:rsid w:val="001525DB"/>
    <w:rsid w:val="00154A03"/>
    <w:rsid w:val="00154F10"/>
    <w:rsid w:val="00160823"/>
    <w:rsid w:val="001643A7"/>
    <w:rsid w:val="00187084"/>
    <w:rsid w:val="001A791D"/>
    <w:rsid w:val="001B1153"/>
    <w:rsid w:val="001D4798"/>
    <w:rsid w:val="001E31D6"/>
    <w:rsid w:val="001E37DC"/>
    <w:rsid w:val="001E53E0"/>
    <w:rsid w:val="001E5965"/>
    <w:rsid w:val="00202BE7"/>
    <w:rsid w:val="00206594"/>
    <w:rsid w:val="00212B40"/>
    <w:rsid w:val="00227C69"/>
    <w:rsid w:val="0023548A"/>
    <w:rsid w:val="002370D8"/>
    <w:rsid w:val="00241745"/>
    <w:rsid w:val="0024600F"/>
    <w:rsid w:val="00247F6F"/>
    <w:rsid w:val="00251123"/>
    <w:rsid w:val="002573EA"/>
    <w:rsid w:val="00260A90"/>
    <w:rsid w:val="00271715"/>
    <w:rsid w:val="00286A50"/>
    <w:rsid w:val="002918C7"/>
    <w:rsid w:val="002A3963"/>
    <w:rsid w:val="002A3C2E"/>
    <w:rsid w:val="002A4D82"/>
    <w:rsid w:val="002B7405"/>
    <w:rsid w:val="002C674A"/>
    <w:rsid w:val="002C6B46"/>
    <w:rsid w:val="002E43D0"/>
    <w:rsid w:val="002F1A17"/>
    <w:rsid w:val="002F55FB"/>
    <w:rsid w:val="003072E1"/>
    <w:rsid w:val="00307656"/>
    <w:rsid w:val="00310072"/>
    <w:rsid w:val="00321FF1"/>
    <w:rsid w:val="00326B2B"/>
    <w:rsid w:val="00327459"/>
    <w:rsid w:val="00337462"/>
    <w:rsid w:val="00340A37"/>
    <w:rsid w:val="0034289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3F64FB"/>
    <w:rsid w:val="00416627"/>
    <w:rsid w:val="00416AF7"/>
    <w:rsid w:val="00416D0D"/>
    <w:rsid w:val="00417912"/>
    <w:rsid w:val="00420E00"/>
    <w:rsid w:val="00423922"/>
    <w:rsid w:val="00446468"/>
    <w:rsid w:val="00447417"/>
    <w:rsid w:val="00455CD2"/>
    <w:rsid w:val="004932AF"/>
    <w:rsid w:val="00494546"/>
    <w:rsid w:val="00494765"/>
    <w:rsid w:val="00496B7C"/>
    <w:rsid w:val="004D27B0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5078"/>
    <w:rsid w:val="00530D75"/>
    <w:rsid w:val="0053123B"/>
    <w:rsid w:val="00531BA2"/>
    <w:rsid w:val="005400DA"/>
    <w:rsid w:val="00546EA7"/>
    <w:rsid w:val="00551F5B"/>
    <w:rsid w:val="005610FC"/>
    <w:rsid w:val="00566A01"/>
    <w:rsid w:val="00576953"/>
    <w:rsid w:val="00577510"/>
    <w:rsid w:val="005848B8"/>
    <w:rsid w:val="005875DD"/>
    <w:rsid w:val="0059463C"/>
    <w:rsid w:val="005B773E"/>
    <w:rsid w:val="005C5833"/>
    <w:rsid w:val="005D2666"/>
    <w:rsid w:val="005D666C"/>
    <w:rsid w:val="005D7F7F"/>
    <w:rsid w:val="005E0954"/>
    <w:rsid w:val="005E22E3"/>
    <w:rsid w:val="005E57C7"/>
    <w:rsid w:val="005E57F6"/>
    <w:rsid w:val="005F1DB9"/>
    <w:rsid w:val="005F75A3"/>
    <w:rsid w:val="0060230D"/>
    <w:rsid w:val="0061492A"/>
    <w:rsid w:val="006256C9"/>
    <w:rsid w:val="0063551C"/>
    <w:rsid w:val="00636F0E"/>
    <w:rsid w:val="0064411F"/>
    <w:rsid w:val="006477B1"/>
    <w:rsid w:val="00652114"/>
    <w:rsid w:val="006527F2"/>
    <w:rsid w:val="0066035F"/>
    <w:rsid w:val="006665FB"/>
    <w:rsid w:val="0067225D"/>
    <w:rsid w:val="00674040"/>
    <w:rsid w:val="00683455"/>
    <w:rsid w:val="006C5DA4"/>
    <w:rsid w:val="006D6037"/>
    <w:rsid w:val="006F2236"/>
    <w:rsid w:val="0070305B"/>
    <w:rsid w:val="0073084B"/>
    <w:rsid w:val="00733C0D"/>
    <w:rsid w:val="00735509"/>
    <w:rsid w:val="0074297E"/>
    <w:rsid w:val="007546E8"/>
    <w:rsid w:val="00766AC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236F"/>
    <w:rsid w:val="007F2CCF"/>
    <w:rsid w:val="00812A3F"/>
    <w:rsid w:val="00816C31"/>
    <w:rsid w:val="00834291"/>
    <w:rsid w:val="0084007A"/>
    <w:rsid w:val="008407C9"/>
    <w:rsid w:val="00841055"/>
    <w:rsid w:val="00843ED8"/>
    <w:rsid w:val="00846CDF"/>
    <w:rsid w:val="00856486"/>
    <w:rsid w:val="00864710"/>
    <w:rsid w:val="00870C1A"/>
    <w:rsid w:val="00871341"/>
    <w:rsid w:val="0088422B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49B1"/>
    <w:rsid w:val="008F736F"/>
    <w:rsid w:val="008F7EAC"/>
    <w:rsid w:val="009015D9"/>
    <w:rsid w:val="00904DA3"/>
    <w:rsid w:val="00935032"/>
    <w:rsid w:val="00960DCE"/>
    <w:rsid w:val="00964912"/>
    <w:rsid w:val="00966F72"/>
    <w:rsid w:val="00996EEF"/>
    <w:rsid w:val="009A2CE8"/>
    <w:rsid w:val="009C46E5"/>
    <w:rsid w:val="009D229A"/>
    <w:rsid w:val="009D4660"/>
    <w:rsid w:val="009E62E8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5902"/>
    <w:rsid w:val="00A46046"/>
    <w:rsid w:val="00A46A4C"/>
    <w:rsid w:val="00A60A4F"/>
    <w:rsid w:val="00A73062"/>
    <w:rsid w:val="00A80DBC"/>
    <w:rsid w:val="00A86FD8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182D"/>
    <w:rsid w:val="00B945D5"/>
    <w:rsid w:val="00B96510"/>
    <w:rsid w:val="00BA3999"/>
    <w:rsid w:val="00BC149A"/>
    <w:rsid w:val="00BC5524"/>
    <w:rsid w:val="00BE2A91"/>
    <w:rsid w:val="00BF1877"/>
    <w:rsid w:val="00BF606A"/>
    <w:rsid w:val="00C31A1F"/>
    <w:rsid w:val="00C32295"/>
    <w:rsid w:val="00C364A2"/>
    <w:rsid w:val="00C7334C"/>
    <w:rsid w:val="00C763CB"/>
    <w:rsid w:val="00C83388"/>
    <w:rsid w:val="00C87CD9"/>
    <w:rsid w:val="00C90C95"/>
    <w:rsid w:val="00C91DA3"/>
    <w:rsid w:val="00C92E41"/>
    <w:rsid w:val="00CA13F3"/>
    <w:rsid w:val="00CA4205"/>
    <w:rsid w:val="00CB4608"/>
    <w:rsid w:val="00CC106D"/>
    <w:rsid w:val="00CD3F9F"/>
    <w:rsid w:val="00CE6EEA"/>
    <w:rsid w:val="00D03009"/>
    <w:rsid w:val="00D054BB"/>
    <w:rsid w:val="00D05DE7"/>
    <w:rsid w:val="00D23478"/>
    <w:rsid w:val="00D36C05"/>
    <w:rsid w:val="00D51517"/>
    <w:rsid w:val="00D522E6"/>
    <w:rsid w:val="00D605FA"/>
    <w:rsid w:val="00D63F39"/>
    <w:rsid w:val="00D71002"/>
    <w:rsid w:val="00D719E1"/>
    <w:rsid w:val="00DB3786"/>
    <w:rsid w:val="00DB78E1"/>
    <w:rsid w:val="00DC5177"/>
    <w:rsid w:val="00DE3413"/>
    <w:rsid w:val="00DF466D"/>
    <w:rsid w:val="00DF6433"/>
    <w:rsid w:val="00E0426D"/>
    <w:rsid w:val="00E106DF"/>
    <w:rsid w:val="00E24401"/>
    <w:rsid w:val="00E25523"/>
    <w:rsid w:val="00E27653"/>
    <w:rsid w:val="00E50973"/>
    <w:rsid w:val="00E61EC9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5641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481A"/>
    <w:rsid w:val="00FB7BF8"/>
    <w:rsid w:val="00FD1721"/>
    <w:rsid w:val="00FE23BC"/>
    <w:rsid w:val="00FE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5DE4DA"/>
  <w15:chartTrackingRefBased/>
  <w15:docId w15:val="{2E8BB723-D3A4-4533-9AFA-F66F08FD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2016-01-28T22:00:00+00:00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7</Număr_x0020_HCL>
    <_dlc_DocId xmlns="49ad8bbe-11e1-42b2-a965-6a341b5f7ad4">PMD16-83-2176</_dlc_DocId>
    <_dlc_DocIdUrl xmlns="49ad8bbe-11e1-42b2-a965-6a341b5f7ad4">
      <Url>http://smdoc/Situri/CL/_layouts/15/DocIdRedir.aspx?ID=PMD16-83-2176</Url>
      <Description>PMD16-83-2176</Description>
    </_dlc_DocIdUrl>
    <_dlc_ExpireDate xmlns="http://schemas.microsoft.com/sharepoint/v3">2016-02-29T00:00:00+00:00</_dlc_ExpireDate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25B871-4915-4AE9-BFEC-763BAA63AD97}"/>
</file>

<file path=customXml/itemProps2.xml><?xml version="1.0" encoding="utf-8"?>
<ds:datastoreItem xmlns:ds="http://schemas.openxmlformats.org/officeDocument/2006/customXml" ds:itemID="{9EE3CD39-FEB6-4455-AB8F-6B575FA29DD8}"/>
</file>

<file path=customXml/itemProps3.xml><?xml version="1.0" encoding="utf-8"?>
<ds:datastoreItem xmlns:ds="http://schemas.openxmlformats.org/officeDocument/2006/customXml" ds:itemID="{39113648-AC1B-47A0-9B47-4B9EE39546AC}"/>
</file>

<file path=customXml/itemProps4.xml><?xml version="1.0" encoding="utf-8"?>
<ds:datastoreItem xmlns:ds="http://schemas.openxmlformats.org/officeDocument/2006/customXml" ds:itemID="{736D02B8-0BBA-42E5-B020-6946583CC0A5}"/>
</file>

<file path=customXml/itemProps5.xml><?xml version="1.0" encoding="utf-8"?>
<ds:datastoreItem xmlns:ds="http://schemas.openxmlformats.org/officeDocument/2006/customXml" ds:itemID="{C7198AC0-B89B-4C43-BD89-755AA59C415E}"/>
</file>

<file path=customXml/itemProps6.xml><?xml version="1.0" encoding="utf-8"?>
<ds:datastoreItem xmlns:ds="http://schemas.openxmlformats.org/officeDocument/2006/customXml" ds:itemID="{361F2ED0-F737-4199-AFB0-20067F0815F6}"/>
</file>

<file path=customXml/itemProps7.xml><?xml version="1.0" encoding="utf-8"?>
<ds:datastoreItem xmlns:ds="http://schemas.openxmlformats.org/officeDocument/2006/customXml" ds:itemID="{D5358517-FBCE-4E5D-926E-8AB1398CB4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2299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aprobare buget Spital Municipal Dej pe anul 2016</dc:subject>
  <dc:creator>Simona</dc:creator>
  <cp:keywords/>
  <cp:lastModifiedBy>Cristi.Rusu</cp:lastModifiedBy>
  <cp:revision>2</cp:revision>
  <cp:lastPrinted>2013-01-12T08:26:00Z</cp:lastPrinted>
  <dcterms:created xsi:type="dcterms:W3CDTF">2016-02-03T09:25:00Z</dcterms:created>
  <dcterms:modified xsi:type="dcterms:W3CDTF">2016-02-03T09:25:00Z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PMD16-83-2169</vt:lpwstr>
  </property>
  <property fmtid="{D5CDD505-2E9C-101B-9397-08002B2CF9AE}" pid="3" name="_dlc_DocIdItemGuid">
    <vt:lpwstr>a2510648-2772-43c8-8aa8-fde9e8b1f716</vt:lpwstr>
  </property>
  <property fmtid="{D5CDD505-2E9C-101B-9397-08002B2CF9AE}" pid="4" name="_dlc_DocIdUrl">
    <vt:lpwstr>http://smdoc/Situri/CL/_layouts/15/DocIdRedir.aspx?ID=PMD16-83-2169, PMD16-83-2169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_dlc_ExpireDate">
    <vt:lpwstr>2016-02-29T00:00:00Z</vt:lpwstr>
  </property>
  <property fmtid="{D5CDD505-2E9C-101B-9397-08002B2CF9AE}" pid="15" name="ContentTypeId">
    <vt:lpwstr>0x01010043E6431A8687164692561BE4B8E2B9C600B9DBA2A09EED1E4B8F18AABCAE5737FE</vt:lpwstr>
  </property>
</Properties>
</file>